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20" w:rsidRPr="00711C83" w:rsidRDefault="00EA1720" w:rsidP="00711C83">
      <w:pPr>
        <w:jc w:val="center"/>
        <w:rPr>
          <w:b/>
        </w:rPr>
      </w:pPr>
      <w:r w:rsidRPr="00711C83">
        <w:rPr>
          <w:b/>
          <w:u w:val="single"/>
        </w:rPr>
        <w:t>EP Nº 16 SAN RAMÓN</w:t>
      </w:r>
    </w:p>
    <w:p w:rsidR="00EA1720" w:rsidRPr="00711C83" w:rsidRDefault="00EA1720" w:rsidP="00711C83">
      <w:pPr>
        <w:jc w:val="center"/>
        <w:rPr>
          <w:b/>
        </w:rPr>
      </w:pPr>
      <w:r w:rsidRPr="00711C83">
        <w:rPr>
          <w:b/>
        </w:rPr>
        <w:t>PROYECTO: “PUNTA INDIO TIENE HISTORIA…”</w:t>
      </w:r>
    </w:p>
    <w:p w:rsidR="00EA1720" w:rsidRPr="00711C83" w:rsidRDefault="00EA1720">
      <w:pPr>
        <w:rPr>
          <w:u w:val="single"/>
        </w:rPr>
      </w:pPr>
      <w:r w:rsidRPr="00711C83">
        <w:rPr>
          <w:u w:val="single"/>
        </w:rPr>
        <w:t>Fundamentación:</w:t>
      </w:r>
    </w:p>
    <w:p w:rsidR="00EA1720" w:rsidRDefault="00EA1720" w:rsidP="00EA1720">
      <w:pPr>
        <w:jc w:val="both"/>
      </w:pPr>
      <w:r>
        <w:t>El presente proyecto se fundamenta en los contenidos propuestos por el diseño curricular desde el bloque “Sociedades y territorios”. El mismo propone el conocimiento del territorio en el cual vivimos (distrito) y desde diversas dimensiones de análisis económico y cultural.</w:t>
      </w:r>
    </w:p>
    <w:p w:rsidR="00EA1720" w:rsidRDefault="00EA1720" w:rsidP="00EA1720">
      <w:pPr>
        <w:jc w:val="both"/>
      </w:pPr>
      <w:r>
        <w:t>Mediante la investigación y entrevistas a personas que viven en el distrito se intenta que los alumnos/as reconozcan, de acuerdo a sus intereses, valores e ideas que producen determinadas configuraciones territoriales que no permanecen estables en el tiempo, sino por el contrario, cambian.</w:t>
      </w:r>
    </w:p>
    <w:p w:rsidR="00EA1720" w:rsidRDefault="00EA1720" w:rsidP="00EA1720">
      <w:pPr>
        <w:jc w:val="both"/>
      </w:pPr>
      <w:r>
        <w:t>Los contenidos propuestos para los dos ciclos fueron las actividades productivas en el área rural. (El desarrollo de la agricultura en chacras y  estancias).</w:t>
      </w:r>
    </w:p>
    <w:p w:rsidR="00EA1720" w:rsidRDefault="00000A00" w:rsidP="00EA1720">
      <w:pPr>
        <w:jc w:val="both"/>
      </w:pPr>
      <w:r>
        <w:t>Se buscaran situaciones de enseñanza donde los alumnos reflexionen críticamente sobre el mundo del cual forman parte, que adquieran conocimientos de algunos problemas sociales, realicen comparaciones. Para ello habrá que poner en juego competencias para leer diversas fuentes, plantear hipótesis, argumentar.</w:t>
      </w:r>
    </w:p>
    <w:p w:rsidR="00000A00" w:rsidRPr="00711C83" w:rsidRDefault="00000A00" w:rsidP="00EA1720">
      <w:pPr>
        <w:jc w:val="both"/>
        <w:rPr>
          <w:u w:val="single"/>
        </w:rPr>
      </w:pPr>
      <w:r w:rsidRPr="00711C83">
        <w:rPr>
          <w:u w:val="single"/>
        </w:rPr>
        <w:t>Contenidos:</w:t>
      </w:r>
    </w:p>
    <w:p w:rsidR="00000A00" w:rsidRDefault="00000A00" w:rsidP="00000A00">
      <w:pPr>
        <w:pStyle w:val="Prrafodelista"/>
        <w:numPr>
          <w:ilvl w:val="0"/>
          <w:numId w:val="1"/>
        </w:numPr>
        <w:jc w:val="both"/>
      </w:pPr>
      <w:r>
        <w:t>Actividades productivas; organización del territorio y calidad de vida en ámbitos rurales.</w:t>
      </w:r>
    </w:p>
    <w:p w:rsidR="00000A00" w:rsidRDefault="00000A00" w:rsidP="00000A00">
      <w:pPr>
        <w:pStyle w:val="Prrafodelista"/>
        <w:numPr>
          <w:ilvl w:val="0"/>
          <w:numId w:val="1"/>
        </w:numPr>
        <w:jc w:val="both"/>
      </w:pPr>
      <w:r>
        <w:t>La división política de la provincia de Buenos Aires, distrito.</w:t>
      </w:r>
    </w:p>
    <w:p w:rsidR="00000A00" w:rsidRDefault="00000A00" w:rsidP="00000A00">
      <w:pPr>
        <w:pStyle w:val="Prrafodelista"/>
        <w:numPr>
          <w:ilvl w:val="0"/>
          <w:numId w:val="1"/>
        </w:numPr>
        <w:jc w:val="both"/>
      </w:pPr>
      <w:r>
        <w:t>Valoración y explotación de los recursos naturales en diferentes ambientes del territorio local.</w:t>
      </w:r>
    </w:p>
    <w:p w:rsidR="00000A00" w:rsidRDefault="00000A00" w:rsidP="00000A00">
      <w:pPr>
        <w:pStyle w:val="Prrafodelista"/>
        <w:numPr>
          <w:ilvl w:val="2"/>
          <w:numId w:val="1"/>
        </w:numPr>
        <w:jc w:val="both"/>
      </w:pPr>
      <w:r>
        <w:t>Aprovechamiento de recursos naturales. Diferentes actores que participan del proceso de explotación.</w:t>
      </w:r>
    </w:p>
    <w:p w:rsidR="00000A00" w:rsidRDefault="00000A00" w:rsidP="00000A00">
      <w:pPr>
        <w:pStyle w:val="Prrafodelista"/>
        <w:numPr>
          <w:ilvl w:val="2"/>
          <w:numId w:val="1"/>
        </w:numPr>
        <w:jc w:val="both"/>
      </w:pPr>
      <w:r>
        <w:t>Manejo de los recursos naturales y conservación.</w:t>
      </w:r>
    </w:p>
    <w:p w:rsidR="00000A00" w:rsidRDefault="00000A00" w:rsidP="00000A00">
      <w:pPr>
        <w:pStyle w:val="Prrafodelista"/>
        <w:numPr>
          <w:ilvl w:val="0"/>
          <w:numId w:val="1"/>
        </w:numPr>
        <w:jc w:val="both"/>
      </w:pPr>
      <w:r>
        <w:t>Problemas ambientales en la localidad.</w:t>
      </w:r>
    </w:p>
    <w:p w:rsidR="00000A00" w:rsidRDefault="00000A00" w:rsidP="00000A00">
      <w:pPr>
        <w:pStyle w:val="Prrafodelista"/>
        <w:numPr>
          <w:ilvl w:val="2"/>
          <w:numId w:val="1"/>
        </w:numPr>
        <w:jc w:val="both"/>
      </w:pPr>
      <w:r>
        <w:t>Los problemas ambientales y los actores sociales implicados, causas y consecuencias.</w:t>
      </w:r>
    </w:p>
    <w:p w:rsidR="00000A00" w:rsidRDefault="00CD2B83" w:rsidP="00000A00">
      <w:pPr>
        <w:pStyle w:val="Prrafodelista"/>
        <w:numPr>
          <w:ilvl w:val="2"/>
          <w:numId w:val="1"/>
        </w:numPr>
        <w:jc w:val="both"/>
      </w:pPr>
      <w:r>
        <w:t>Formas de resolución, la intervención del organismo del Estado, papel de la comunidad.</w:t>
      </w:r>
    </w:p>
    <w:p w:rsidR="00CD2B83" w:rsidRDefault="00CD2B83" w:rsidP="00CD2B83">
      <w:pPr>
        <w:pStyle w:val="Prrafodelista"/>
        <w:numPr>
          <w:ilvl w:val="0"/>
          <w:numId w:val="1"/>
        </w:numPr>
        <w:jc w:val="both"/>
      </w:pPr>
      <w:r>
        <w:t>Actividades productivas, organización del territorio y la calidad de vida de las sociedades en ámbitos rurales.</w:t>
      </w:r>
    </w:p>
    <w:p w:rsidR="00CD2B83" w:rsidRDefault="00CD2B83" w:rsidP="00CD2B83">
      <w:pPr>
        <w:pStyle w:val="Prrafodelista"/>
        <w:numPr>
          <w:ilvl w:val="2"/>
          <w:numId w:val="1"/>
        </w:numPr>
        <w:jc w:val="both"/>
      </w:pPr>
      <w:r>
        <w:t>La agricultura, principales cultivos, tecnologías empleadas y organización del trabajo (jerarquización).</w:t>
      </w:r>
    </w:p>
    <w:p w:rsidR="00000A00" w:rsidRPr="00711C83" w:rsidRDefault="00CD2B83" w:rsidP="00CD2B83">
      <w:pPr>
        <w:rPr>
          <w:u w:val="single"/>
        </w:rPr>
      </w:pPr>
      <w:r w:rsidRPr="00711C83">
        <w:rPr>
          <w:u w:val="single"/>
        </w:rPr>
        <w:t>Situaciones de enseñanza:</w:t>
      </w:r>
    </w:p>
    <w:p w:rsidR="00CD2B83" w:rsidRDefault="00CD2B83" w:rsidP="00CD2B83">
      <w:pPr>
        <w:pStyle w:val="Prrafodelista"/>
        <w:numPr>
          <w:ilvl w:val="0"/>
          <w:numId w:val="2"/>
        </w:numPr>
      </w:pPr>
      <w:r>
        <w:t>Presentación de ejemplos para conocer las actividades productivas como la agricultura.</w:t>
      </w:r>
    </w:p>
    <w:p w:rsidR="00CD2B83" w:rsidRDefault="00CD2B83" w:rsidP="00CD2B83">
      <w:pPr>
        <w:pStyle w:val="Prrafodelista"/>
        <w:numPr>
          <w:ilvl w:val="0"/>
          <w:numId w:val="2"/>
        </w:numPr>
      </w:pPr>
      <w:r>
        <w:lastRenderedPageBreak/>
        <w:t>Escuchar y registrar explicaciones del docente.</w:t>
      </w:r>
    </w:p>
    <w:p w:rsidR="00CD2B83" w:rsidRDefault="00CD2B83" w:rsidP="00CD2B83">
      <w:pPr>
        <w:pStyle w:val="Prrafodelista"/>
        <w:numPr>
          <w:ilvl w:val="0"/>
          <w:numId w:val="2"/>
        </w:numPr>
      </w:pPr>
      <w:r>
        <w:t>Leer textos diversos para conocer los modos particulares en los que se desarrolla la agricultura.</w:t>
      </w:r>
    </w:p>
    <w:p w:rsidR="00CD2B83" w:rsidRDefault="00CD2B83" w:rsidP="00CD2B83">
      <w:pPr>
        <w:pStyle w:val="Prrafodelista"/>
        <w:numPr>
          <w:ilvl w:val="0"/>
          <w:numId w:val="2"/>
        </w:numPr>
      </w:pPr>
      <w:r>
        <w:t>Identificar herramientas, maquinarias, alambrados.</w:t>
      </w:r>
    </w:p>
    <w:p w:rsidR="00CD2B83" w:rsidRDefault="00CD2B83" w:rsidP="00CD2B83">
      <w:pPr>
        <w:pStyle w:val="Prrafodelista"/>
        <w:numPr>
          <w:ilvl w:val="0"/>
          <w:numId w:val="2"/>
        </w:numPr>
      </w:pPr>
      <w:r>
        <w:t>Buscar en libros de texto información acerca de las formas de producción (siembra – cosecha).</w:t>
      </w:r>
    </w:p>
    <w:p w:rsidR="00CD2B83" w:rsidRDefault="00CD2B83" w:rsidP="00CD2B83">
      <w:pPr>
        <w:pStyle w:val="Prrafodelista"/>
        <w:numPr>
          <w:ilvl w:val="0"/>
          <w:numId w:val="2"/>
        </w:numPr>
      </w:pPr>
      <w:r>
        <w:t>Leer mapas para localizar las chacras y estancias.</w:t>
      </w:r>
    </w:p>
    <w:p w:rsidR="00CD2B83" w:rsidRDefault="00CD2B83" w:rsidP="00CD2B83">
      <w:pPr>
        <w:pStyle w:val="Prrafodelista"/>
        <w:numPr>
          <w:ilvl w:val="0"/>
          <w:numId w:val="2"/>
        </w:numPr>
      </w:pPr>
      <w:r>
        <w:t>Realizar entrevistas a personas que han vivido</w:t>
      </w:r>
      <w:r w:rsidR="00711C83">
        <w:t xml:space="preserve"> </w:t>
      </w:r>
      <w:r>
        <w:t xml:space="preserve">en </w:t>
      </w:r>
      <w:r w:rsidR="00711C83">
        <w:t>aéreas</w:t>
      </w:r>
      <w:r>
        <w:t xml:space="preserve"> rurales para indagar sobre la división de tareas en el trabajo rural.</w:t>
      </w:r>
    </w:p>
    <w:p w:rsidR="00CD2B83" w:rsidRDefault="00CD2B83" w:rsidP="00CD2B83">
      <w:pPr>
        <w:pStyle w:val="Prrafodelista"/>
        <w:numPr>
          <w:ilvl w:val="0"/>
          <w:numId w:val="2"/>
        </w:numPr>
      </w:pPr>
      <w:r>
        <w:t>Leer textos periodísticos o de divulgación para identificar el problema, los actores involucrados y los diferent</w:t>
      </w:r>
      <w:r w:rsidR="00711C83">
        <w:t>e</w:t>
      </w:r>
      <w:r>
        <w:t>s intereses puestos en juego (cotorras que atacan sembrados).</w:t>
      </w:r>
    </w:p>
    <w:p w:rsidR="00CD2B83" w:rsidRDefault="00CD2B83" w:rsidP="00CD2B83">
      <w:pPr>
        <w:pStyle w:val="Prrafodelista"/>
        <w:numPr>
          <w:ilvl w:val="0"/>
          <w:numId w:val="2"/>
        </w:numPr>
      </w:pPr>
      <w:r>
        <w:t>Elaborar afiches</w:t>
      </w:r>
      <w:r w:rsidR="00711C83">
        <w:t xml:space="preserve"> de divulgación para comunicar el problema y las posibles soluciones.</w:t>
      </w:r>
    </w:p>
    <w:p w:rsidR="00711C83" w:rsidRDefault="00711C83" w:rsidP="00CD2B83">
      <w:pPr>
        <w:pStyle w:val="Prrafodelista"/>
        <w:numPr>
          <w:ilvl w:val="0"/>
          <w:numId w:val="2"/>
        </w:numPr>
      </w:pPr>
      <w:r>
        <w:t>Comparar actividades agrícolas a través del tiempo.</w:t>
      </w:r>
    </w:p>
    <w:p w:rsidR="00711C83" w:rsidRDefault="00711C83" w:rsidP="00CD2B83">
      <w:pPr>
        <w:pStyle w:val="Prrafodelista"/>
        <w:numPr>
          <w:ilvl w:val="0"/>
          <w:numId w:val="2"/>
        </w:numPr>
      </w:pPr>
      <w:r>
        <w:t>Conocer características de los cultivos que se siembran actualmente.</w:t>
      </w:r>
    </w:p>
    <w:p w:rsidR="00711C83" w:rsidRPr="00711C83" w:rsidRDefault="00711C83" w:rsidP="00711C83">
      <w:pPr>
        <w:rPr>
          <w:u w:val="single"/>
        </w:rPr>
      </w:pPr>
      <w:r w:rsidRPr="00711C83">
        <w:rPr>
          <w:u w:val="single"/>
        </w:rPr>
        <w:t xml:space="preserve">Recursos: </w:t>
      </w:r>
    </w:p>
    <w:p w:rsidR="00711C83" w:rsidRDefault="00711C83" w:rsidP="00711C83">
      <w:r>
        <w:t>Libros de texto, entrevistas, textos periodísticos, computadora.</w:t>
      </w:r>
    </w:p>
    <w:p w:rsidR="00711C83" w:rsidRPr="00711C83" w:rsidRDefault="00711C83" w:rsidP="00711C83">
      <w:pPr>
        <w:rPr>
          <w:u w:val="single"/>
        </w:rPr>
      </w:pPr>
      <w:r w:rsidRPr="00711C83">
        <w:rPr>
          <w:u w:val="single"/>
        </w:rPr>
        <w:t xml:space="preserve">Tiempo: </w:t>
      </w:r>
    </w:p>
    <w:p w:rsidR="00711C83" w:rsidRDefault="00711C83" w:rsidP="00711C83">
      <w:r>
        <w:t>Abril- julio</w:t>
      </w:r>
    </w:p>
    <w:p w:rsidR="00711C83" w:rsidRPr="00711C83" w:rsidRDefault="00711C83" w:rsidP="00711C83">
      <w:pPr>
        <w:rPr>
          <w:u w:val="single"/>
        </w:rPr>
      </w:pPr>
      <w:r w:rsidRPr="00711C83">
        <w:rPr>
          <w:u w:val="single"/>
        </w:rPr>
        <w:t>Destinatarios:</w:t>
      </w:r>
    </w:p>
    <w:p w:rsidR="00711C83" w:rsidRDefault="00711C83" w:rsidP="00711C83">
      <w:r>
        <w:t>Alumnos de 1º y 2º ciclo</w:t>
      </w:r>
    </w:p>
    <w:p w:rsidR="00711C83" w:rsidRPr="00711C83" w:rsidRDefault="00711C83" w:rsidP="00711C83">
      <w:pPr>
        <w:rPr>
          <w:u w:val="single"/>
        </w:rPr>
      </w:pPr>
      <w:r w:rsidRPr="00711C83">
        <w:rPr>
          <w:u w:val="single"/>
        </w:rPr>
        <w:t>Responsable:</w:t>
      </w:r>
    </w:p>
    <w:p w:rsidR="00711C83" w:rsidRDefault="00711C83" w:rsidP="00711C83">
      <w:r>
        <w:t>Silvia Heredia  (directora)</w:t>
      </w:r>
    </w:p>
    <w:p w:rsidR="00EA1720" w:rsidRDefault="00EA1720"/>
    <w:sectPr w:rsidR="00EA172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F16E8"/>
    <w:multiLevelType w:val="hybridMultilevel"/>
    <w:tmpl w:val="1A4674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1">
      <w:start w:val="1"/>
      <w:numFmt w:val="bullet"/>
      <w:lvlText w:val=""/>
      <w:lvlJc w:val="left"/>
      <w:pPr>
        <w:ind w:left="2160" w:hanging="360"/>
      </w:pPr>
      <w:rPr>
        <w:rFonts w:ascii="Symbol" w:hAnsi="Symbol"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F7F6030"/>
    <w:multiLevelType w:val="hybridMultilevel"/>
    <w:tmpl w:val="CE3C49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1720"/>
    <w:rsid w:val="00000A00"/>
    <w:rsid w:val="00711C83"/>
    <w:rsid w:val="00CD2B83"/>
    <w:rsid w:val="00EA172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0A0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475</Words>
  <Characters>2618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Piratas Unidos S.A.</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2010-09-21T18:09:00Z</dcterms:created>
  <dcterms:modified xsi:type="dcterms:W3CDTF">2010-09-21T18:44:00Z</dcterms:modified>
</cp:coreProperties>
</file>